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71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199"/>
        <w:gridCol w:w="480"/>
        <w:gridCol w:w="2016"/>
        <w:gridCol w:w="1614"/>
        <w:gridCol w:w="414"/>
        <w:gridCol w:w="720"/>
        <w:gridCol w:w="134"/>
        <w:gridCol w:w="1000"/>
        <w:gridCol w:w="829"/>
        <w:gridCol w:w="136"/>
        <w:gridCol w:w="25"/>
        <w:gridCol w:w="829"/>
        <w:gridCol w:w="1356"/>
        <w:gridCol w:w="25"/>
        <w:gridCol w:w="770"/>
        <w:gridCol w:w="59"/>
      </w:tblGrid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2"/>
          <w:wAfter w:w="82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044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854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3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Генеральному директору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2"/>
          <w:wAfter w:w="82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044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854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3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ЭкоПром-Липецк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2"/>
          <w:wAfter w:w="82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044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854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3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Никитину С. А.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868" w:type="dxa"/>
            <w:gridSpan w:val="13"/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Заявка на заключение Договора по обращению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868" w:type="dxa"/>
            <w:gridSpan w:val="13"/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 твердыми коммунальными отходами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0348" w:type="dxa"/>
            <w:gridSpan w:val="14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(полное наименование организации):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0348" w:type="dxa"/>
            <w:gridSpan w:val="14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0348" w:type="dxa"/>
            <w:gridSpan w:val="14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просит  Вас  заключить  Договор  на  оказание  услуг  по вывозу твердых коммунальных отходов (далее – ТКО), с последующим  брикетированием  и  захоронением  от объект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6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623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Сведения о нахождении места (площадки) накопления ТКО, </w:t>
            </w:r>
            <w:r>
              <w:rPr>
                <w:rFonts w:ascii="Times New Roman" w:hAnsi="Times New Roman"/>
                <w:sz w:val="24"/>
                <w:szCs w:val="24"/>
              </w:rPr>
              <w:t>на котором Потребитель осуществляет складирование ТКО, включенного в реестр мест накопления ТКО (в случае если складирование ТКО осуществляется иным способом - сведения о таком способе складирования ТКО</w:t>
            </w:r>
            <w:proofErr w:type="gramEnd"/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6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623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2"/>
          <w:wAfter w:w="82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016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614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68" w:type="dxa"/>
            <w:gridSpan w:val="4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Категория объекта</w:t>
            </w:r>
          </w:p>
        </w:tc>
        <w:tc>
          <w:tcPr>
            <w:tcW w:w="623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экономической деятельности, осуществляемой Потребителей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6238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2"/>
          <w:wAfter w:w="82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016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614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68" w:type="dxa"/>
            <w:gridSpan w:val="4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0348" w:type="dxa"/>
            <w:gridSpan w:val="14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видах и количестве образующихся за календарный год ТКО, полученные на основании данных учета в области обращения с отходами производства и потребления или расчетным методом на основании нормативов </w:t>
            </w:r>
            <w:r>
              <w:rPr>
                <w:rFonts w:ascii="Times New Roman" w:hAnsi="Times New Roman"/>
                <w:sz w:val="24"/>
                <w:szCs w:val="24"/>
              </w:rPr>
              <w:t>накопления ТКО.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0348" w:type="dxa"/>
            <w:gridSpan w:val="14"/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и количество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образующего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ТКО   (обязательно к заполнению)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Код ФККО</w:t>
            </w:r>
          </w:p>
        </w:tc>
        <w:tc>
          <w:tcPr>
            <w:tcW w:w="484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005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образуемого отхода в месяц, м3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4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3005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  <w:jc w:val="right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0348" w:type="dxa"/>
            <w:gridSpan w:val="14"/>
            <w:shd w:val="clear" w:color="auto" w:fill="auto"/>
            <w:vAlign w:val="bottom"/>
          </w:tcPr>
          <w:p w:rsidR="003C7294" w:rsidRDefault="003C729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3E62" w:rsidRDefault="008A05CD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Эпидемиологически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безопасные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медицинский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отходы, приближенные по составу к ТКО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Код ФККО</w:t>
            </w:r>
          </w:p>
        </w:tc>
        <w:tc>
          <w:tcPr>
            <w:tcW w:w="484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005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образуемого отхода в месяц, м3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1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4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3005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2"/>
          <w:wAfter w:w="82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016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854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0348" w:type="dxa"/>
            <w:gridSpan w:val="14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Реквизиты: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524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5104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524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КПП</w:t>
            </w:r>
          </w:p>
        </w:tc>
        <w:tc>
          <w:tcPr>
            <w:tcW w:w="5104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524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5104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524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Фактический адрес нахождения объекта:</w:t>
            </w:r>
          </w:p>
        </w:tc>
        <w:tc>
          <w:tcPr>
            <w:tcW w:w="5104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524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Юридический адрес (для ИП Адрес регистрации по месту жительства):</w:t>
            </w:r>
          </w:p>
        </w:tc>
        <w:tc>
          <w:tcPr>
            <w:tcW w:w="5104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1"/>
          <w:wAfter w:w="5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524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Адрес для направления почтовой корреспонденции:</w:t>
            </w:r>
          </w:p>
        </w:tc>
        <w:tc>
          <w:tcPr>
            <w:tcW w:w="5104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 w:rsidP="003C7294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764" w:type="dxa"/>
            <w:gridSpan w:val="4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  <w:p w:rsidR="003C7294" w:rsidRDefault="003C7294">
            <w:pPr>
              <w:spacing w:after="0"/>
            </w:pPr>
          </w:p>
          <w:p w:rsidR="003C7294" w:rsidRDefault="003C7294">
            <w:pPr>
              <w:spacing w:after="0"/>
            </w:pPr>
          </w:p>
        </w:tc>
        <w:tc>
          <w:tcPr>
            <w:tcW w:w="134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829" w:type="dxa"/>
            <w:gridSpan w:val="2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4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553" w:type="dxa"/>
            <w:gridSpan w:val="12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49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БИК</w:t>
            </w:r>
          </w:p>
        </w:tc>
        <w:tc>
          <w:tcPr>
            <w:tcW w:w="705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49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/счет</w:t>
            </w:r>
          </w:p>
        </w:tc>
        <w:tc>
          <w:tcPr>
            <w:tcW w:w="705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49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705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49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/с</w:t>
            </w:r>
          </w:p>
        </w:tc>
        <w:tc>
          <w:tcPr>
            <w:tcW w:w="705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49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Тел. рабочий</w:t>
            </w:r>
          </w:p>
        </w:tc>
        <w:tc>
          <w:tcPr>
            <w:tcW w:w="705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49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Тел. мобильный</w:t>
            </w:r>
          </w:p>
        </w:tc>
        <w:tc>
          <w:tcPr>
            <w:tcW w:w="705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49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очта</w:t>
            </w:r>
          </w:p>
        </w:tc>
        <w:tc>
          <w:tcPr>
            <w:tcW w:w="705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2"/>
          <w:wAfter w:w="82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016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854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2"/>
          <w:wAfter w:w="82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6378" w:type="dxa"/>
            <w:gridSpan w:val="7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Предлагаемый способ учета. Нужно отметить.</w:t>
            </w: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  <w:trHeight w:hRule="exact" w:val="1515"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  <w:r>
              <w:pict>
                <v:rect id="_x0000_s1027" style="position:absolute;margin-left:4.8pt;margin-top:3.95pt;width:15.85pt;height:17.3pt;z-index:251657216;mso-position-horizontal-relative:left-margin-area;mso-position-vertical-relative:top-margin-area" strokecolor="#615">
                  <w10:wrap anchorx="margin" anchory="margin"/>
                </v:rect>
              </w:pict>
            </w:r>
          </w:p>
        </w:tc>
        <w:tc>
          <w:tcPr>
            <w:tcW w:w="9073" w:type="dxa"/>
            <w:gridSpan w:val="11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Учет объема и (или) массы твердых коммунальных  отходов в соответствии с Правилами коммерческого учета объема и  (или)  массы  твердых коммунальных отходов, утвержденными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Постановлением Правительства  Российской Федерации от 24 мая 2024 г. № 671 «О коммерческом учете объема и (или) массы твердых коммунальных отходов», следующим способом: исходя из количества и объема контейнеров для накопления твердых коммунальных отходов, </w:t>
            </w:r>
            <w:r>
              <w:rPr>
                <w:rFonts w:ascii="Times New Roman" w:hAnsi="Times New Roman"/>
                <w:sz w:val="24"/>
                <w:szCs w:val="24"/>
              </w:rPr>
              <w:t>установленных в местах накопления твердых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коммунальных отходов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2"/>
          <w:wAfter w:w="82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016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854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  <w:trHeight w:hRule="exact" w:val="1215"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  <w:r>
              <w:pict>
                <v:rect id="_x0000_s1026" style="position:absolute;margin-left:3.95pt;margin-top:4.8pt;width:15.85pt;height:17.3pt;z-index:251658240;mso-position-horizontal-relative:left-margin-area;mso-position-vertical-relative:top-margin-area" strokecolor="#615">
                  <w10:wrap anchorx="margin" anchory="margin"/>
                </v:rect>
              </w:pict>
            </w:r>
          </w:p>
        </w:tc>
        <w:tc>
          <w:tcPr>
            <w:tcW w:w="9073" w:type="dxa"/>
            <w:gridSpan w:val="11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Нормативы накопления твердых коммунальных отходов утверждены Приказом Управления жилищно-коммунального хозяйства Липецкой области № 01-03/16 от 09 февраля 2017 года «Об утверждении нормативов накопления твердых коммунальных отходов в Липецкой области»,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риказом Управления экологии и природных ресурсов Липецкой области от 28.10.2019 № 378 «Об утверждении нормативов накопления твердых коммунальных отходов».  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2"/>
          <w:wAfter w:w="82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016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  <w:p w:rsidR="003C7294" w:rsidRDefault="003C7294">
            <w:pPr>
              <w:spacing w:after="0"/>
            </w:pP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854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2"/>
          <w:wAfter w:w="829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6378" w:type="dxa"/>
            <w:gridSpan w:val="7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Приложение к Заявке (заверенные копии):</w:t>
            </w: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553" w:type="dxa"/>
            <w:gridSpan w:val="12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1.Документ, подтверждающий право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собственности или иное законное основание возникновения у Потребителя прав владения и (или) пользования зданием, строением, земельным участком, помещением (договор аренды, выписка из ЕГРН и др.)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553" w:type="dxa"/>
            <w:gridSpan w:val="12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2.Документ, подтверждающий сведения о категории объекта.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553" w:type="dxa"/>
            <w:gridSpan w:val="12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3.Доверенность.</w:t>
            </w:r>
            <w:r w:rsidR="003C72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Паспорта отходов I - IV классов опасности.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553" w:type="dxa"/>
            <w:gridSpan w:val="12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4.ИНН, ОГРН, карточку предприятия (с полными реквизитами).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553" w:type="dxa"/>
            <w:gridSpan w:val="12"/>
            <w:shd w:val="clear" w:color="auto" w:fill="auto"/>
            <w:vAlign w:val="bottom"/>
          </w:tcPr>
          <w:p w:rsidR="00933E62" w:rsidRDefault="003C72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5.Паспорт  гражданина РФ (</w:t>
            </w:r>
            <w:r w:rsidR="008A05CD">
              <w:rPr>
                <w:rFonts w:ascii="Times New Roman" w:hAnsi="Times New Roman"/>
                <w:sz w:val="24"/>
                <w:szCs w:val="24"/>
              </w:rPr>
              <w:t>для ИП).</w:t>
            </w:r>
          </w:p>
          <w:p w:rsidR="003C7294" w:rsidRDefault="003C7294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553" w:type="dxa"/>
            <w:gridSpan w:val="12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Федеральным законом от 27.07.2006 № 152-ФЗ «О персональных данных» при заполнени</w:t>
            </w:r>
            <w:r>
              <w:rPr>
                <w:rFonts w:ascii="Times New Roman" w:hAnsi="Times New Roman"/>
                <w:sz w:val="24"/>
                <w:szCs w:val="24"/>
              </w:rPr>
              <w:t>и данного заявления я  соглашаюсь на обработку персональных данных.</w:t>
            </w: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016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  <w:p w:rsidR="003C7294" w:rsidRDefault="003C7294">
            <w:pPr>
              <w:spacing w:after="0"/>
            </w:pPr>
          </w:p>
          <w:p w:rsidR="003C7294" w:rsidRDefault="003C7294">
            <w:pPr>
              <w:spacing w:after="0"/>
            </w:pP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1854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965" w:type="dxa"/>
            <w:gridSpan w:val="2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3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</w:tr>
      <w:tr w:rsidR="003C7294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3C7294" w:rsidRDefault="003C7294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3C7294" w:rsidRDefault="003C7294">
            <w:pPr>
              <w:spacing w:after="0"/>
            </w:pPr>
          </w:p>
        </w:tc>
        <w:tc>
          <w:tcPr>
            <w:tcW w:w="2016" w:type="dxa"/>
            <w:shd w:val="clear" w:color="auto" w:fill="auto"/>
            <w:vAlign w:val="bottom"/>
          </w:tcPr>
          <w:p w:rsidR="003C7294" w:rsidRDefault="003C72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Дата:  </w:t>
            </w:r>
          </w:p>
          <w:p w:rsidR="003C7294" w:rsidRDefault="003C72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C7294" w:rsidRDefault="003C7294">
            <w:pPr>
              <w:spacing w:after="0"/>
            </w:pPr>
          </w:p>
        </w:tc>
        <w:tc>
          <w:tcPr>
            <w:tcW w:w="2028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7294" w:rsidRDefault="003C7294">
            <w:pPr>
              <w:spacing w:after="0"/>
            </w:pPr>
          </w:p>
          <w:p w:rsidR="003C7294" w:rsidRDefault="003C7294">
            <w:pPr>
              <w:spacing w:after="0"/>
            </w:pPr>
          </w:p>
        </w:tc>
        <w:tc>
          <w:tcPr>
            <w:tcW w:w="2819" w:type="dxa"/>
            <w:gridSpan w:val="5"/>
            <w:shd w:val="clear" w:color="auto" w:fill="auto"/>
            <w:vAlign w:val="bottom"/>
          </w:tcPr>
          <w:p w:rsidR="003C7294" w:rsidRDefault="003C7294" w:rsidP="003C7294">
            <w:pPr>
              <w:spacing w:after="0"/>
              <w:ind w:left="-766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Подпи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2210" w:type="dxa"/>
            <w:gridSpan w:val="3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7294" w:rsidRDefault="003C7294">
            <w:pPr>
              <w:spacing w:after="0"/>
            </w:pPr>
          </w:p>
        </w:tc>
      </w:tr>
      <w:tr w:rsidR="00933E62" w:rsidTr="003C7294">
        <w:tblPrEx>
          <w:tblCellMar>
            <w:top w:w="0" w:type="dxa"/>
            <w:bottom w:w="0" w:type="dxa"/>
          </w:tblCellMar>
        </w:tblPrEx>
        <w:trPr>
          <w:gridAfter w:val="3"/>
          <w:wAfter w:w="854" w:type="dxa"/>
          <w:cantSplit/>
        </w:trPr>
        <w:tc>
          <w:tcPr>
            <w:tcW w:w="199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4044" w:type="dxa"/>
            <w:gridSpan w:val="3"/>
            <w:shd w:val="clear" w:color="auto" w:fill="auto"/>
            <w:vAlign w:val="bottom"/>
          </w:tcPr>
          <w:p w:rsidR="00933E62" w:rsidRDefault="003C7294">
            <w:pPr>
              <w:spacing w:after="0"/>
            </w:pPr>
            <w:r>
              <w:t xml:space="preserve">                                      Подпись: </w:t>
            </w:r>
          </w:p>
        </w:tc>
        <w:tc>
          <w:tcPr>
            <w:tcW w:w="2819" w:type="dxa"/>
            <w:gridSpan w:val="5"/>
            <w:shd w:val="clear" w:color="auto" w:fill="auto"/>
            <w:vAlign w:val="bottom"/>
          </w:tcPr>
          <w:p w:rsidR="00933E62" w:rsidRDefault="00933E62">
            <w:pPr>
              <w:spacing w:after="0"/>
            </w:pPr>
          </w:p>
        </w:tc>
        <w:tc>
          <w:tcPr>
            <w:tcW w:w="2210" w:type="dxa"/>
            <w:gridSpan w:val="3"/>
            <w:shd w:val="clear" w:color="auto" w:fill="auto"/>
            <w:vAlign w:val="bottom"/>
          </w:tcPr>
          <w:p w:rsidR="00933E62" w:rsidRDefault="008A05C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м.п.</w:t>
            </w:r>
          </w:p>
        </w:tc>
      </w:tr>
    </w:tbl>
    <w:p w:rsidR="008A05CD" w:rsidRDefault="008A05CD"/>
    <w:sectPr w:rsidR="008A05CD" w:rsidSect="003C7294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3E62"/>
    <w:rsid w:val="003C7294"/>
    <w:rsid w:val="008A05CD"/>
    <w:rsid w:val="00933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509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Evgeniya V. Tumashevskaya</dc:creator>
  <cp:lastModifiedBy>tumashevskaya-ev</cp:lastModifiedBy>
  <cp:revision>2</cp:revision>
  <dcterms:created xsi:type="dcterms:W3CDTF">2026-06-17T13:10:00Z</dcterms:created>
  <dcterms:modified xsi:type="dcterms:W3CDTF">2026-06-17T13:10:00Z</dcterms:modified>
</cp:coreProperties>
</file>